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6851C0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6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Pr="006851C0" w:rsidRDefault="0092556B" w:rsidP="007E0521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省级</w:t>
      </w:r>
      <w:r w:rsidR="006851C0" w:rsidRPr="006851C0">
        <w:rPr>
          <w:rFonts w:ascii="黑体" w:eastAsia="黑体" w:hAnsi="黑体" w:hint="eastAsia"/>
          <w:sz w:val="48"/>
          <w:szCs w:val="48"/>
        </w:rPr>
        <w:t>虚拟仿真实验教学课程</w:t>
      </w:r>
    </w:p>
    <w:p w:rsidR="007E0521" w:rsidRPr="006851C0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  <w:r w:rsidRPr="006851C0">
        <w:rPr>
          <w:rFonts w:ascii="黑体" w:eastAsia="黑体" w:hAnsi="黑体" w:hint="eastAsia"/>
          <w:sz w:val="48"/>
          <w:szCs w:val="48"/>
        </w:rPr>
        <w:t xml:space="preserve">申 报 </w:t>
      </w:r>
      <w:r w:rsidRPr="006851C0">
        <w:rPr>
          <w:rFonts w:ascii="黑体" w:eastAsia="黑体" w:hAnsi="黑体"/>
          <w:sz w:val="48"/>
          <w:szCs w:val="48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7E0521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6851C0" w:rsidRDefault="006851C0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6851C0" w:rsidRPr="0056747D" w:rsidRDefault="006851C0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专业名称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Default="007E0521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6851C0" w:rsidRPr="00310E8B" w:rsidRDefault="006851C0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6851C0">
        <w:rPr>
          <w:rFonts w:ascii="黑体" w:eastAsia="黑体" w:hAnsi="黑体" w:hint="eastAsia"/>
          <w:bCs/>
          <w:sz w:val="36"/>
          <w:szCs w:val="36"/>
        </w:rPr>
        <w:t>有效链接网址</w:t>
      </w:r>
      <w:r w:rsidRPr="006851C0">
        <w:rPr>
          <w:rFonts w:ascii="黑体" w:eastAsia="黑体" w:hAnsi="黑体"/>
          <w:bCs/>
          <w:sz w:val="36"/>
          <w:szCs w:val="36"/>
        </w:rPr>
        <w:t>: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6851C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6851C0" w:rsidRDefault="006851C0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6747D" w:rsidRDefault="007E0521" w:rsidP="00185131">
      <w:pPr>
        <w:widowControl/>
        <w:snapToGrid w:val="0"/>
        <w:spacing w:before="240" w:line="48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 w:rsidRPr="00A22D61">
        <w:rPr>
          <w:rFonts w:ascii="宋体" w:eastAsia="宋体" w:hAnsi="宋体"/>
          <w:sz w:val="28"/>
          <w:szCs w:val="28"/>
        </w:rPr>
        <w:t>不</w:t>
      </w:r>
      <w:proofErr w:type="gramEnd"/>
      <w:r w:rsidRPr="00A22D61">
        <w:rPr>
          <w:rFonts w:ascii="宋体" w:eastAsia="宋体" w:hAnsi="宋体"/>
          <w:sz w:val="28"/>
          <w:szCs w:val="28"/>
        </w:rPr>
        <w:t>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</w:t>
      </w:r>
      <w:r w:rsidR="00185131">
        <w:rPr>
          <w:rFonts w:ascii="宋体" w:eastAsia="宋体" w:hAnsi="宋体" w:hint="eastAsia"/>
          <w:sz w:val="28"/>
          <w:szCs w:val="28"/>
        </w:rPr>
        <w:t>，</w:t>
      </w:r>
      <w:r w:rsidR="00185131" w:rsidRPr="00185131">
        <w:rPr>
          <w:rFonts w:ascii="宋体" w:eastAsia="宋体" w:hAnsi="宋体"/>
          <w:sz w:val="28"/>
          <w:szCs w:val="28"/>
        </w:rPr>
        <w:t>表格文本中的中外文名词第一次出现时，要写清全称和缩写，再次出现时可以使用缩写</w:t>
      </w:r>
      <w:r w:rsidRPr="00A22D61">
        <w:rPr>
          <w:rFonts w:ascii="宋体" w:eastAsia="宋体" w:hAnsi="宋体"/>
          <w:sz w:val="28"/>
          <w:szCs w:val="28"/>
        </w:rPr>
        <w:t>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185131" w:rsidRPr="00185131" w:rsidRDefault="00185131" w:rsidP="001851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185131">
        <w:rPr>
          <w:rFonts w:ascii="宋体" w:eastAsia="宋体" w:hAnsi="宋体"/>
          <w:sz w:val="28"/>
          <w:szCs w:val="28"/>
        </w:rPr>
        <w:t>不宜大范围公开或部分群体不宜观看的内容，请特别说明。</w:t>
      </w:r>
    </w:p>
    <w:p w:rsidR="00185131" w:rsidRPr="00A22D61" w:rsidRDefault="00185131" w:rsidP="0018513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85131">
        <w:rPr>
          <w:rFonts w:ascii="宋体" w:eastAsia="宋体" w:hAnsi="宋体"/>
          <w:sz w:val="28"/>
          <w:szCs w:val="28"/>
        </w:rPr>
        <w:t xml:space="preserve">    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321A68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185131" w:rsidRPr="00185131" w:rsidRDefault="00185131" w:rsidP="00185131">
      <w:pPr>
        <w:suppressAutoHyphens/>
        <w:spacing w:line="288" w:lineRule="auto"/>
        <w:ind w:right="25"/>
        <w:rPr>
          <w:rFonts w:ascii="黑体" w:eastAsia="黑体" w:hAnsi="黑体" w:cs="Times New Roman"/>
          <w:bCs/>
          <w:color w:val="000000"/>
          <w:sz w:val="28"/>
        </w:rPr>
      </w:pPr>
      <w:r w:rsidRPr="00185131">
        <w:rPr>
          <w:rFonts w:ascii="黑体" w:eastAsia="黑体" w:hAnsi="黑体" w:cs="Times New Roman" w:hint="eastAsia"/>
          <w:bCs/>
          <w:color w:val="000000"/>
          <w:sz w:val="28"/>
        </w:rPr>
        <w:lastRenderedPageBreak/>
        <w:t>1.实验教学项目教学服务团队</w:t>
      </w:r>
      <w:r w:rsidRPr="00185131">
        <w:rPr>
          <w:rFonts w:ascii="黑体" w:eastAsia="黑体" w:hAnsi="黑体" w:cs="Times New Roman"/>
          <w:bCs/>
          <w:color w:val="000000"/>
          <w:sz w:val="28"/>
        </w:rPr>
        <w:t>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04"/>
        <w:gridCol w:w="655"/>
        <w:gridCol w:w="1187"/>
        <w:gridCol w:w="798"/>
        <w:gridCol w:w="360"/>
        <w:gridCol w:w="877"/>
        <w:gridCol w:w="166"/>
        <w:gridCol w:w="1112"/>
        <w:gridCol w:w="281"/>
        <w:gridCol w:w="995"/>
        <w:gridCol w:w="887"/>
      </w:tblGrid>
      <w:tr w:rsidR="00185131" w:rsidRPr="00185131" w:rsidTr="00185131">
        <w:trPr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1-1实验教学项目负责人情况</w:t>
            </w:r>
          </w:p>
        </w:tc>
      </w:tr>
      <w:tr w:rsidR="00185131" w:rsidRPr="00185131" w:rsidTr="00185131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 xml:space="preserve">姓 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</w:rPr>
              <w:t xml:space="preserve">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性  别</w:t>
            </w:r>
          </w:p>
        </w:tc>
        <w:tc>
          <w:tcPr>
            <w:tcW w:w="104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</w:tr>
      <w:tr w:rsidR="00185131" w:rsidRPr="00185131" w:rsidTr="00185131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 xml:space="preserve">学 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</w:rPr>
              <w:t xml:space="preserve">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历</w:t>
            </w:r>
          </w:p>
        </w:tc>
        <w:tc>
          <w:tcPr>
            <w:tcW w:w="184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学 位</w:t>
            </w:r>
          </w:p>
        </w:tc>
        <w:tc>
          <w:tcPr>
            <w:tcW w:w="104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高校教龄</w:t>
            </w:r>
          </w:p>
        </w:tc>
        <w:tc>
          <w:tcPr>
            <w:tcW w:w="188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</w:tr>
      <w:tr w:rsidR="00185131" w:rsidRPr="00185131" w:rsidTr="00185131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职  称</w:t>
            </w:r>
          </w:p>
        </w:tc>
        <w:tc>
          <w:tcPr>
            <w:tcW w:w="184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行 政</w:t>
            </w:r>
          </w:p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 xml:space="preserve">职 </w:t>
            </w:r>
            <w:proofErr w:type="gramStart"/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104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电    话</w:t>
            </w:r>
          </w:p>
        </w:tc>
        <w:tc>
          <w:tcPr>
            <w:tcW w:w="188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</w:tr>
      <w:tr w:rsidR="00185131" w:rsidRPr="00185131" w:rsidTr="00185131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院  系</w:t>
            </w:r>
          </w:p>
        </w:tc>
        <w:tc>
          <w:tcPr>
            <w:tcW w:w="4043" w:type="dxa"/>
            <w:gridSpan w:val="6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手    机</w:t>
            </w:r>
          </w:p>
        </w:tc>
        <w:tc>
          <w:tcPr>
            <w:tcW w:w="188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</w:tr>
      <w:tr w:rsidR="00185131" w:rsidRPr="00185131" w:rsidTr="00185131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地  址</w:t>
            </w:r>
          </w:p>
        </w:tc>
        <w:tc>
          <w:tcPr>
            <w:tcW w:w="4043" w:type="dxa"/>
            <w:gridSpan w:val="6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882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</w:p>
        </w:tc>
      </w:tr>
      <w:tr w:rsidR="00185131" w:rsidRPr="00185131" w:rsidTr="00185131">
        <w:trPr>
          <w:trHeight w:val="4421"/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49540D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</w:rPr>
              <w:t>教学研究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</w:rPr>
              <w:t>情况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</w:rPr>
              <w:t>：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10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；获得的教学表彰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/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奖励（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185131" w:rsidRPr="00185131" w:rsidTr="00185131">
        <w:trPr>
          <w:trHeight w:val="5222"/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185131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 w:cs="Times New Roman"/>
                <w:color w:val="000000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</w:rPr>
              <w:t>学术研究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</w:rPr>
              <w:t>情况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</w:rPr>
              <w:t>：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项）；获得的学术研究表彰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/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奖励（含奖项名称、授予单位、署名次序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、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时间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限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</w:t>
            </w:r>
          </w:p>
        </w:tc>
      </w:tr>
      <w:tr w:rsidR="00185131" w:rsidRPr="00185131" w:rsidTr="00185131">
        <w:trPr>
          <w:trHeight w:val="657"/>
          <w:jc w:val="center"/>
        </w:trPr>
        <w:tc>
          <w:tcPr>
            <w:tcW w:w="8926" w:type="dxa"/>
            <w:gridSpan w:val="1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lastRenderedPageBreak/>
              <w:t>1-2实验教学项目教学服务团队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185131" w:rsidRPr="00185131" w:rsidTr="00185131">
        <w:trPr>
          <w:trHeight w:val="446"/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1-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-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1 团队主要成员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含负责人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，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5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 w:rsidR="00185131" w:rsidRPr="00185131" w:rsidTr="0049540D">
        <w:trPr>
          <w:trHeight w:val="393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:rsidR="00185131" w:rsidRPr="00185131" w:rsidRDefault="00185131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185131" w:rsidRPr="00185131" w:rsidTr="0049540D">
        <w:trPr>
          <w:trHeight w:val="309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271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185131">
        <w:trPr>
          <w:trHeight w:val="390"/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1-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-2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团队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其他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:rsidR="00185131" w:rsidRPr="00185131" w:rsidRDefault="0049540D" w:rsidP="0049540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704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85131" w:rsidRPr="00185131" w:rsidTr="0049540D">
        <w:trPr>
          <w:trHeight w:val="390"/>
          <w:jc w:val="center"/>
        </w:trPr>
        <w:tc>
          <w:tcPr>
            <w:tcW w:w="8926" w:type="dxa"/>
            <w:gridSpan w:val="12"/>
          </w:tcPr>
          <w:p w:rsidR="00185131" w:rsidRPr="00185131" w:rsidRDefault="00185131" w:rsidP="00185131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项目团队总人数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：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</w:t>
            </w:r>
            <w:r w:rsidRPr="00185131"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高校人员数量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：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（人）企业人员数量：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185131" w:rsidRPr="00185131" w:rsidRDefault="00185131" w:rsidP="00185131">
      <w:pPr>
        <w:tabs>
          <w:tab w:val="left" w:pos="2219"/>
        </w:tabs>
        <w:suppressAutoHyphens/>
        <w:spacing w:line="288" w:lineRule="auto"/>
        <w:ind w:right="-692"/>
        <w:rPr>
          <w:rFonts w:ascii="Times New Roman" w:eastAsia="仿宋_GB2312" w:hAnsi="Times New Roman" w:cs="Times New Roman"/>
          <w:color w:val="000000"/>
          <w:sz w:val="24"/>
          <w:szCs w:val="24"/>
        </w:rPr>
      </w:pPr>
      <w:r w:rsidRPr="00185131"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注：</w:t>
      </w:r>
      <w:r w:rsidRPr="00185131"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1.</w:t>
      </w:r>
      <w:r w:rsidRPr="00185131"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教学服务团队成员所在单位需如实填写，可与负责人不在同一单位。</w:t>
      </w:r>
    </w:p>
    <w:p w:rsidR="00185131" w:rsidRPr="00185131" w:rsidRDefault="00185131" w:rsidP="00185131"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eastAsia="仿宋_GB2312" w:hAnsi="Times New Roman" w:cs="Times New Roman"/>
          <w:color w:val="000000"/>
          <w:sz w:val="24"/>
          <w:szCs w:val="24"/>
        </w:rPr>
      </w:pPr>
      <w:r w:rsidRPr="00185131"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2.</w:t>
      </w:r>
      <w:r w:rsidRPr="00185131"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教学服务团队须有在线教学服务人员和技术支持人员，请在备注中说明。</w:t>
      </w:r>
    </w:p>
    <w:p w:rsidR="00185131" w:rsidRPr="00185131" w:rsidRDefault="00185131" w:rsidP="00185131">
      <w:pPr>
        <w:spacing w:line="288" w:lineRule="auto"/>
        <w:jc w:val="left"/>
        <w:rPr>
          <w:rFonts w:ascii="黑体" w:eastAsia="黑体" w:hAnsi="黑体" w:cs="Times New Roman"/>
          <w:color w:val="000000"/>
          <w:sz w:val="28"/>
          <w:szCs w:val="28"/>
        </w:rPr>
      </w:pP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t>2.实验教学项目描述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185131" w:rsidRPr="00185131" w:rsidTr="001A398C">
        <w:trPr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2-1名称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2-2实验目的</w:t>
            </w:r>
          </w:p>
          <w:p w:rsid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FE4C5C" w:rsidRDefault="00FE4C5C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FE4C5C" w:rsidRDefault="00FE4C5C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FE4C5C" w:rsidRDefault="00FE4C5C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FE4C5C" w:rsidRPr="00185131" w:rsidRDefault="00FE4C5C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205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 xml:space="preserve">3 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实验课时</w:t>
            </w:r>
          </w:p>
          <w:p w:rsidR="00185131" w:rsidRPr="00185131" w:rsidRDefault="00185131" w:rsidP="00185131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）实验所属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课程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所占课时：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:rsidR="00FE4C5C" w:rsidRDefault="00185131" w:rsidP="00185131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）该实验项目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所占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课时：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</w:t>
            </w:r>
          </w:p>
          <w:p w:rsidR="00185131" w:rsidRPr="00185131" w:rsidRDefault="00185131" w:rsidP="00185131">
            <w:pPr>
              <w:spacing w:line="560" w:lineRule="exact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185131" w:rsidRPr="00185131" w:rsidTr="001A398C">
        <w:trPr>
          <w:trHeight w:val="3314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4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实验原理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（简要阐述实验原理，并说明核心要素的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仿真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度</w:t>
            </w:r>
            <w:r w:rsidR="0049540D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等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  <w:u w:val="single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知识点：共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个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（1）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（2）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（3）</w:t>
            </w:r>
          </w:p>
          <w:p w:rsidR="00185131" w:rsidRPr="00185131" w:rsidRDefault="00185131" w:rsidP="00185131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185131" w:rsidRPr="00185131" w:rsidRDefault="00185131" w:rsidP="00185131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404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5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实验仪器设备（装置或软件等）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409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6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实验材料（或预设参数等）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128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7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 xml:space="preserve"> 实验教学方法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275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8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实验方法与步骤要求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（学生交互性操作步骤应不少于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10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步）</w:t>
            </w:r>
          </w:p>
          <w:p w:rsidR="00185131" w:rsidRPr="00185131" w:rsidRDefault="00185131" w:rsidP="00185131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实验方法描述：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:rsidR="00185131" w:rsidRPr="00185131" w:rsidTr="001A398C">
        <w:trPr>
          <w:trHeight w:val="998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9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实验结果与结论要求</w:t>
            </w:r>
          </w:p>
          <w:p w:rsidR="00185131" w:rsidRPr="00185131" w:rsidRDefault="00185131" w:rsidP="00185131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记录每步实验结果：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:rsidR="00185131" w:rsidRPr="00185131" w:rsidRDefault="00185131" w:rsidP="00185131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实验结果与结论要求：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实验报告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心得体会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其他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</w:t>
            </w:r>
          </w:p>
          <w:p w:rsidR="00FE4C5C" w:rsidRPr="00185131" w:rsidRDefault="00185131" w:rsidP="00FE4C5C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其他描述：</w:t>
            </w:r>
          </w:p>
          <w:p w:rsidR="00185131" w:rsidRPr="00185131" w:rsidRDefault="00185131" w:rsidP="00185131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273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2-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10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考核要求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561"/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2-1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面向学生要求</w:t>
            </w:r>
          </w:p>
          <w:p w:rsidR="00185131" w:rsidRPr="00185131" w:rsidRDefault="00185131" w:rsidP="00185131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专业与年级要求</w:t>
            </w:r>
          </w:p>
          <w:p w:rsidR="00185131" w:rsidRPr="00185131" w:rsidRDefault="00185131" w:rsidP="00185131">
            <w:pPr>
              <w:spacing w:line="288" w:lineRule="auto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:rsidR="00185131" w:rsidRPr="00185131" w:rsidRDefault="00185131" w:rsidP="00185131">
            <w:pPr>
              <w:spacing w:line="288" w:lineRule="auto"/>
              <w:ind w:firstLine="4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jc w:val="center"/>
        </w:trPr>
        <w:tc>
          <w:tcPr>
            <w:tcW w:w="8642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-12实验项目应用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及共享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情况</w:t>
            </w:r>
          </w:p>
          <w:p w:rsidR="00185131" w:rsidRPr="00185131" w:rsidRDefault="00185131" w:rsidP="0018513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本校上线时间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185131" w:rsidRPr="00185131" w:rsidRDefault="00185131" w:rsidP="0018513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已服务过的本校学生人数：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185131" w:rsidRPr="00185131" w:rsidRDefault="00185131" w:rsidP="0018513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纳入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到教学计划：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:rsidR="00185131" w:rsidRPr="00185131" w:rsidRDefault="00185131" w:rsidP="00185131">
            <w:pPr>
              <w:spacing w:line="560" w:lineRule="exact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(</w:t>
            </w:r>
            <w:proofErr w:type="gramStart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，请附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所属课程教学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大纲）</w:t>
            </w:r>
          </w:p>
          <w:p w:rsidR="00185131" w:rsidRPr="00185131" w:rsidRDefault="00185131" w:rsidP="0018513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面向社会提供服务：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:rsidR="00185131" w:rsidRPr="00185131" w:rsidRDefault="00185131" w:rsidP="00185131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社会开放时间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，已服务人数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:       </w:t>
            </w:r>
          </w:p>
          <w:p w:rsidR="00185131" w:rsidRPr="00185131" w:rsidRDefault="00185131" w:rsidP="00185131">
            <w:pPr>
              <w:spacing w:line="288" w:lineRule="auto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185131" w:rsidRPr="00185131" w:rsidRDefault="00185131" w:rsidP="00185131">
      <w:pPr>
        <w:spacing w:beforeLines="50" w:before="156" w:afterLines="50" w:after="156" w:line="288" w:lineRule="auto"/>
        <w:jc w:val="left"/>
        <w:rPr>
          <w:rFonts w:ascii="黑体" w:eastAsia="黑体" w:hAnsi="黑体" w:cs="Times New Roman"/>
          <w:color w:val="000000"/>
          <w:sz w:val="28"/>
          <w:szCs w:val="28"/>
        </w:rPr>
      </w:pP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t>3.实验教学项目相关网络及</w:t>
      </w:r>
      <w:r w:rsidRPr="00185131">
        <w:rPr>
          <w:rFonts w:ascii="黑体" w:eastAsia="黑体" w:hAnsi="黑体" w:cs="Times New Roman"/>
          <w:color w:val="000000"/>
          <w:sz w:val="28"/>
          <w:szCs w:val="28"/>
        </w:rPr>
        <w:t>安全</w:t>
      </w: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t>要求描述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185131" w:rsidRPr="00185131" w:rsidTr="001A398C">
        <w:trPr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3-1有效链接网址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2138"/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3-2网络条件要求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）说明能够支持的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同时在线人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:rsidR="00185131" w:rsidRPr="00185131" w:rsidTr="001A398C">
        <w:trPr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3-3用户操作系统要求（如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Windows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Unix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IOS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 w:rsidRPr="00185131"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Android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等）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）计算机操作系统和版本要求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）支持移动端：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</w:tc>
      </w:tr>
      <w:tr w:rsidR="00185131" w:rsidRPr="00185131" w:rsidTr="001A398C">
        <w:trPr>
          <w:trHeight w:val="3024"/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3-4用户非操作系统软件配置要求（如浏览器、特定软件等）</w:t>
            </w:r>
          </w:p>
          <w:p w:rsidR="00185131" w:rsidRPr="00185131" w:rsidRDefault="00185131" w:rsidP="00185131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需要特定插件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proofErr w:type="gramStart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，请填写）插件名称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插件容量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</w:t>
            </w:r>
          </w:p>
          <w:p w:rsidR="00185131" w:rsidRPr="00185131" w:rsidRDefault="00185131" w:rsidP="00185131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下载链接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185131" w:rsidRPr="00185131" w:rsidTr="001A398C">
        <w:trPr>
          <w:trHeight w:val="1740"/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）计算机硬件配置要求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）其他计算终端硬件配置要求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2908"/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）计算机特殊外置硬件要求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）其他计算终端特殊外置硬件要求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833"/>
          <w:jc w:val="center"/>
        </w:trPr>
        <w:tc>
          <w:tcPr>
            <w:tcW w:w="8926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 xml:space="preserve">-7 </w:t>
            </w: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网络</w:t>
            </w:r>
            <w:r w:rsidRPr="00185131"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安全</w:t>
            </w:r>
          </w:p>
          <w:p w:rsidR="00185131" w:rsidRPr="00185131" w:rsidRDefault="00185131" w:rsidP="00185131">
            <w:pPr>
              <w:numPr>
                <w:ilvl w:val="0"/>
                <w:numId w:val="6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项目系统是否完成国家信息安全等级保护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</w:p>
          <w:p w:rsidR="00185131" w:rsidRDefault="00185131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proofErr w:type="gramStart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勾选“是”</w:t>
            </w:r>
            <w:proofErr w:type="gramEnd"/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，请填写）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级</w:t>
            </w:r>
          </w:p>
          <w:p w:rsidR="00321A68" w:rsidRDefault="00321A68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21A68" w:rsidRDefault="00321A68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21A68" w:rsidRDefault="00321A68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21A68" w:rsidRDefault="00321A68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21A68" w:rsidRDefault="00321A68" w:rsidP="00185131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21A68" w:rsidRPr="00185131" w:rsidRDefault="00321A68" w:rsidP="00185131">
            <w:pPr>
              <w:spacing w:line="288" w:lineRule="auto"/>
              <w:ind w:left="120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</w:tbl>
    <w:p w:rsidR="00185131" w:rsidRPr="00185131" w:rsidRDefault="00185131" w:rsidP="001A398C">
      <w:pPr>
        <w:spacing w:line="288" w:lineRule="auto"/>
        <w:jc w:val="left"/>
        <w:rPr>
          <w:rFonts w:ascii="黑体" w:eastAsia="黑体" w:hAnsi="黑体" w:cs="Times New Roman"/>
          <w:color w:val="000000"/>
          <w:sz w:val="28"/>
          <w:szCs w:val="28"/>
        </w:rPr>
      </w:pP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lastRenderedPageBreak/>
        <w:t>4.实验教学项目技术架构及主要研发技术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1863"/>
        <w:gridCol w:w="6135"/>
      </w:tblGrid>
      <w:tr w:rsidR="00185131" w:rsidRPr="00185131" w:rsidTr="001A398C">
        <w:trPr>
          <w:trHeight w:val="637"/>
          <w:jc w:val="center"/>
        </w:trPr>
        <w:tc>
          <w:tcPr>
            <w:tcW w:w="2830" w:type="dxa"/>
            <w:gridSpan w:val="2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6237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内容</w:t>
            </w:r>
          </w:p>
        </w:tc>
      </w:tr>
      <w:tr w:rsidR="00185131" w:rsidRPr="00185131" w:rsidTr="001A398C">
        <w:trPr>
          <w:trHeight w:val="703"/>
          <w:jc w:val="center"/>
        </w:trPr>
        <w:tc>
          <w:tcPr>
            <w:tcW w:w="2830" w:type="dxa"/>
            <w:gridSpan w:val="2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6237" w:type="dxa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5131" w:rsidRPr="00185131" w:rsidTr="001A398C">
        <w:trPr>
          <w:trHeight w:val="1391"/>
          <w:jc w:val="center"/>
        </w:trPr>
        <w:tc>
          <w:tcPr>
            <w:tcW w:w="939" w:type="dxa"/>
            <w:vMerge w:val="restart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1891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6237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VR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AR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MR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3D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仿真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二维动画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HTML5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185131" w:rsidRPr="00185131" w:rsidTr="001A398C">
        <w:trPr>
          <w:trHeight w:val="2357"/>
          <w:jc w:val="center"/>
        </w:trPr>
        <w:tc>
          <w:tcPr>
            <w:tcW w:w="939" w:type="dxa"/>
            <w:vMerge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6237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Unity3D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3D Studio Max 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Maya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proofErr w:type="spellStart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ZBrush</w:t>
            </w:r>
            <w:proofErr w:type="spellEnd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</w:rPr>
              <w:t xml:space="preserve"> </w:t>
            </w:r>
            <w:proofErr w:type="spellStart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SketchUp</w:t>
            </w:r>
            <w:proofErr w:type="spellEnd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Adobe Flash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Unreal Development Kit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Animate CC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Blender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Visual Studio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185131" w:rsidRPr="00185131" w:rsidTr="001A398C">
        <w:trPr>
          <w:trHeight w:val="4675"/>
          <w:jc w:val="center"/>
        </w:trPr>
        <w:tc>
          <w:tcPr>
            <w:tcW w:w="939" w:type="dxa"/>
            <w:vMerge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85131"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运行</w:t>
            </w:r>
            <w:r w:rsidRPr="00185131">
              <w:rPr>
                <w:rFonts w:ascii="仿宋" w:eastAsia="仿宋" w:hAnsi="仿宋" w:cs="Times New Roman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6237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服务器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CPU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核、内存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GB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、磁盘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GB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显存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GB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GPU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型号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操作系统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Windows Server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Linux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具体版本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数据库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proofErr w:type="spellStart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</w:rPr>
              <w:t>Mysql</w:t>
            </w:r>
            <w:proofErr w:type="spellEnd"/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SQL Server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</w:rPr>
              <w:t>Oracle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</w:rPr>
              <w:t>其他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u w:val="single"/>
              </w:rPr>
              <w:t xml:space="preserve">   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备注说明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（需要其他硬件设备或服务器数量多于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台时请说明）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185131" w:rsidRPr="00185131" w:rsidTr="001A398C">
        <w:trPr>
          <w:trHeight w:val="2260"/>
          <w:jc w:val="center"/>
        </w:trPr>
        <w:tc>
          <w:tcPr>
            <w:tcW w:w="939" w:type="dxa"/>
            <w:vMerge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仿宋" w:eastAsia="仿宋" w:hAnsi="仿宋" w:cs="Times New Roman"/>
                <w:b/>
                <w:color w:val="000000"/>
                <w:sz w:val="24"/>
                <w:szCs w:val="24"/>
              </w:rPr>
            </w:pPr>
            <w:r w:rsidRPr="00185131"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项目品质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6237" w:type="dxa"/>
            <w:vAlign w:val="center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黑体" w:eastAsia="黑体" w:hAnsi="黑体" w:cs="Times New Roman"/>
                <w:color w:val="000000"/>
                <w:sz w:val="24"/>
                <w:szCs w:val="24"/>
              </w:rPr>
            </w:pPr>
          </w:p>
        </w:tc>
      </w:tr>
    </w:tbl>
    <w:p w:rsidR="00185131" w:rsidRPr="00185131" w:rsidRDefault="00185131" w:rsidP="00185131">
      <w:pPr>
        <w:tabs>
          <w:tab w:val="left" w:pos="6510"/>
        </w:tabs>
        <w:spacing w:beforeLines="50" w:before="156" w:line="288" w:lineRule="auto"/>
        <w:jc w:val="left"/>
        <w:rPr>
          <w:rFonts w:ascii="黑体" w:eastAsia="黑体" w:hAnsi="黑体" w:cs="Times New Roman"/>
          <w:color w:val="000000"/>
          <w:sz w:val="28"/>
          <w:szCs w:val="28"/>
        </w:rPr>
      </w:pP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lastRenderedPageBreak/>
        <w:t>5.实验教学项目特色</w:t>
      </w:r>
      <w:r w:rsidRPr="00185131">
        <w:rPr>
          <w:rFonts w:ascii="黑体" w:eastAsia="黑体" w:hAnsi="黑体" w:cs="Times New Roman"/>
          <w:color w:val="000000"/>
          <w:sz w:val="28"/>
          <w:szCs w:val="28"/>
        </w:rPr>
        <w:tab/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185131" w:rsidRPr="00185131" w:rsidTr="00321A68">
        <w:trPr>
          <w:trHeight w:val="3054"/>
          <w:jc w:val="center"/>
        </w:trPr>
        <w:tc>
          <w:tcPr>
            <w:tcW w:w="9067" w:type="dxa"/>
          </w:tcPr>
          <w:p w:rsidR="00185131" w:rsidRPr="00185131" w:rsidRDefault="00185131" w:rsidP="00185131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 w:rsidR="00185131" w:rsidRPr="00185131" w:rsidRDefault="00185131" w:rsidP="00185131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:rsidR="00185131" w:rsidRPr="00185131" w:rsidRDefault="00185131" w:rsidP="00185131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教学方法创新：</w:t>
            </w:r>
          </w:p>
          <w:p w:rsidR="00185131" w:rsidRPr="00185131" w:rsidRDefault="00185131" w:rsidP="00185131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评价体系创新：</w:t>
            </w:r>
          </w:p>
          <w:p w:rsidR="00185131" w:rsidRPr="00185131" w:rsidRDefault="00185131" w:rsidP="00185131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对传统教学的延伸与拓展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:rsidR="00185131" w:rsidRPr="00185131" w:rsidRDefault="00185131" w:rsidP="00321A68">
      <w:pPr>
        <w:spacing w:beforeLines="50" w:before="156" w:line="288" w:lineRule="auto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185131">
        <w:rPr>
          <w:rFonts w:ascii="黑体" w:eastAsia="黑体" w:hAnsi="黑体" w:cs="Times New Roman" w:hint="eastAsia"/>
          <w:color w:val="000000"/>
          <w:sz w:val="28"/>
          <w:szCs w:val="28"/>
        </w:rPr>
        <w:t>6.实验教学项目持续建设服务计划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185131" w:rsidRPr="00185131" w:rsidTr="00321A68">
        <w:trPr>
          <w:trHeight w:val="3166"/>
          <w:jc w:val="center"/>
        </w:trPr>
        <w:tc>
          <w:tcPr>
            <w:tcW w:w="9067" w:type="dxa"/>
          </w:tcPr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（本实验教学项目今后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5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年继续向高校和社会开放服务计划及预计服务人数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项目持续建设与服务计划：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面向高校的教学推广应用计划：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面向社会的推广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应用</w:t>
            </w:r>
            <w:r w:rsidRPr="00185131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计划</w:t>
            </w:r>
            <w:r w:rsidRPr="00185131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:rsidR="00185131" w:rsidRPr="00185131" w:rsidRDefault="00185131" w:rsidP="00185131">
            <w:pPr>
              <w:spacing w:line="288" w:lineRule="auto"/>
              <w:jc w:val="lef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:rsidR="007E0521" w:rsidRDefault="00321A68" w:rsidP="007E0521">
      <w:pPr>
        <w:jc w:val="left"/>
        <w:rPr>
          <w:rFonts w:eastAsia="楷体"/>
          <w:sz w:val="28"/>
          <w:szCs w:val="28"/>
        </w:rPr>
      </w:pPr>
      <w:r w:rsidRPr="00321A68">
        <w:rPr>
          <w:rFonts w:ascii="黑体" w:eastAsia="黑体" w:hAnsi="黑体" w:hint="eastAsia"/>
          <w:sz w:val="32"/>
          <w:szCs w:val="32"/>
        </w:rPr>
        <w:lastRenderedPageBreak/>
        <w:t>7</w:t>
      </w:r>
      <w:r w:rsidRPr="00321A68">
        <w:rPr>
          <w:rFonts w:ascii="黑体" w:eastAsia="黑体" w:hAnsi="黑体"/>
          <w:sz w:val="32"/>
          <w:szCs w:val="32"/>
        </w:rPr>
        <w:t>.</w:t>
      </w:r>
      <w:r w:rsidR="007E0521"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4F6EE9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49540D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321A68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8BB" w:rsidRDefault="00C038BB" w:rsidP="007E0521">
      <w:r>
        <w:separator/>
      </w:r>
    </w:p>
  </w:endnote>
  <w:endnote w:type="continuationSeparator" w:id="0">
    <w:p w:rsidR="00C038BB" w:rsidRDefault="00C038BB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A68" w:rsidRDefault="00321A68">
    <w:pPr>
      <w:pStyle w:val="a4"/>
      <w:jc w:val="center"/>
    </w:pPr>
  </w:p>
  <w:p w:rsidR="00321A68" w:rsidRDefault="00321A6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8458829"/>
      <w:docPartObj>
        <w:docPartGallery w:val="Page Numbers (Bottom of Page)"/>
        <w:docPartUnique/>
      </w:docPartObj>
    </w:sdtPr>
    <w:sdtEndPr/>
    <w:sdtContent>
      <w:p w:rsidR="00321A68" w:rsidRDefault="00321A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EE9" w:rsidRPr="004F6EE9">
          <w:rPr>
            <w:noProof/>
            <w:lang w:val="zh-CN"/>
          </w:rPr>
          <w:t>7</w:t>
        </w:r>
        <w:r>
          <w:fldChar w:fldCharType="end"/>
        </w:r>
      </w:p>
    </w:sdtContent>
  </w:sdt>
  <w:p w:rsidR="00321A68" w:rsidRDefault="00321A6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8BB" w:rsidRDefault="00C038BB" w:rsidP="007E0521">
      <w:r>
        <w:separator/>
      </w:r>
    </w:p>
  </w:footnote>
  <w:footnote w:type="continuationSeparator" w:id="0">
    <w:p w:rsidR="00C038BB" w:rsidRDefault="00C038BB" w:rsidP="007E0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26"/>
    <w:rsid w:val="00034256"/>
    <w:rsid w:val="000E4326"/>
    <w:rsid w:val="00185131"/>
    <w:rsid w:val="001A398C"/>
    <w:rsid w:val="002F24DD"/>
    <w:rsid w:val="00314DC0"/>
    <w:rsid w:val="00321A68"/>
    <w:rsid w:val="0049540D"/>
    <w:rsid w:val="004F6EE9"/>
    <w:rsid w:val="006253D4"/>
    <w:rsid w:val="00625EE1"/>
    <w:rsid w:val="006851C0"/>
    <w:rsid w:val="0073439A"/>
    <w:rsid w:val="007E0521"/>
    <w:rsid w:val="00924DFF"/>
    <w:rsid w:val="0092556B"/>
    <w:rsid w:val="00B37C8D"/>
    <w:rsid w:val="00B4549D"/>
    <w:rsid w:val="00BB0FB9"/>
    <w:rsid w:val="00C038BB"/>
    <w:rsid w:val="00CE407D"/>
    <w:rsid w:val="00ED0EE9"/>
    <w:rsid w:val="00ED508F"/>
    <w:rsid w:val="00FE2BEF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60433-7B65-4B15-88A8-8DAC60C9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8</cp:revision>
  <dcterms:created xsi:type="dcterms:W3CDTF">2022-11-15T00:25:00Z</dcterms:created>
  <dcterms:modified xsi:type="dcterms:W3CDTF">2022-11-26T10:25:00Z</dcterms:modified>
</cp:coreProperties>
</file>